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к </w:t>
      </w:r>
      <w:r w:rsidR="001F1C64" w:rsidRPr="00E91969">
        <w:rPr>
          <w:rFonts w:ascii="Times New Roman" w:hAnsi="Times New Roman" w:cs="Times New Roman"/>
          <w:sz w:val="20"/>
          <w:szCs w:val="20"/>
        </w:rPr>
        <w:t>Порядку</w:t>
      </w:r>
      <w:r w:rsidRPr="00E91969">
        <w:rPr>
          <w:rFonts w:ascii="Times New Roman" w:hAnsi="Times New Roman" w:cs="Times New Roman"/>
          <w:sz w:val="20"/>
          <w:szCs w:val="20"/>
        </w:rPr>
        <w:t xml:space="preserve"> исполнения бюджета </w:t>
      </w:r>
    </w:p>
    <w:p w:rsidR="00DF5DED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84952">
        <w:rPr>
          <w:rFonts w:ascii="Times New Roman" w:hAnsi="Times New Roman" w:cs="Times New Roman"/>
          <w:sz w:val="20"/>
          <w:szCs w:val="20"/>
        </w:rPr>
        <w:t>Ташлинский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</w:t>
      </w:r>
      <w:r w:rsidR="00DF5DED" w:rsidRPr="00E91969">
        <w:rPr>
          <w:rFonts w:ascii="Times New Roman" w:hAnsi="Times New Roman" w:cs="Times New Roman"/>
          <w:sz w:val="20"/>
          <w:szCs w:val="20"/>
        </w:rPr>
        <w:t xml:space="preserve">Республики Башкортостан по расходам и источникам </w:t>
      </w:r>
    </w:p>
    <w:p w:rsidR="00DF5DED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 xml:space="preserve">финансирования дефицита бюджета </w:t>
      </w:r>
    </w:p>
    <w:p w:rsidR="00AA1118" w:rsidRPr="00E91969" w:rsidRDefault="005F2B31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384952">
        <w:rPr>
          <w:rFonts w:ascii="Times New Roman" w:hAnsi="Times New Roman" w:cs="Times New Roman"/>
          <w:sz w:val="20"/>
          <w:szCs w:val="20"/>
        </w:rPr>
        <w:t>Ташлинский</w:t>
      </w:r>
      <w:r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="00AA1118">
        <w:rPr>
          <w:rFonts w:ascii="Times New Roman" w:hAnsi="Times New Roman" w:cs="Times New Roman"/>
          <w:sz w:val="20"/>
          <w:szCs w:val="20"/>
        </w:rPr>
        <w:t xml:space="preserve">МР Альшеевский район           </w:t>
      </w:r>
    </w:p>
    <w:p w:rsidR="00DF5DED" w:rsidRPr="00E91969" w:rsidRDefault="00DF5DED" w:rsidP="00E91969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E9196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DF5DED" w:rsidRDefault="00DF5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RPr="005F2B31" w:rsidTr="00D02D9B">
        <w:tc>
          <w:tcPr>
            <w:tcW w:w="1419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5F2B31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5F2B31" w:rsidTr="005F2B31">
        <w:trPr>
          <w:trHeight w:val="269"/>
          <w:tblHeader/>
        </w:trPr>
        <w:tc>
          <w:tcPr>
            <w:tcW w:w="1419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86059" w:rsidRPr="005F2B31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5F2B31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распоряжения ПЛАТЕЖНОЕ ПОРУЧЕНИЕ 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2313" w:rsidRPr="005F2B31" w:rsidRDefault="00EF0AC9" w:rsidP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2313" w:rsidRPr="005F2B31" w:rsidRDefault="00EF0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5F2B31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в распоряжении день, месяц, го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д цифрами в формате ДД.ММ.ГГГГ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6095" w:type="dxa"/>
          </w:tcPr>
          <w:p w:rsidR="00C62313" w:rsidRPr="005F2B31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прописью в валюте, в которой должно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быть осуществлено перечисление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общая сумма по распоряжению в валюте Российской Федерации с точност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ью до двух знаков после запятой</w:t>
            </w:r>
          </w:p>
        </w:tc>
      </w:tr>
      <w:tr w:rsidR="00C62313" w:rsidRPr="005F2B31" w:rsidTr="000C5D41">
        <w:tc>
          <w:tcPr>
            <w:tcW w:w="1419" w:type="dxa"/>
          </w:tcPr>
          <w:p w:rsidR="00C62313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62313" w:rsidRPr="005F2B31" w:rsidRDefault="00C62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6095" w:type="dxa"/>
          </w:tcPr>
          <w:p w:rsidR="00C62313" w:rsidRPr="005F2B31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</w:t>
            </w:r>
            <w:r w:rsidR="00DF5DED" w:rsidRPr="005F2B31">
              <w:rPr>
                <w:rFonts w:ascii="Times New Roman" w:hAnsi="Times New Roman" w:cs="Times New Roman"/>
                <w:sz w:val="24"/>
                <w:szCs w:val="24"/>
              </w:rPr>
              <w:t>щенное наименование плательщика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3532" w:rsidRPr="005F2B31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лицевого счета плательщика </w:t>
            </w:r>
          </w:p>
        </w:tc>
      </w:tr>
      <w:tr w:rsidR="00CC3532" w:rsidRPr="005F2B31" w:rsidTr="000C5D41">
        <w:tc>
          <w:tcPr>
            <w:tcW w:w="1419" w:type="dxa"/>
          </w:tcPr>
          <w:p w:rsidR="00CC3532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3532" w:rsidRPr="005F2B31" w:rsidRDefault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5F2B31" w:rsidRDefault="00CC3532" w:rsidP="00EE6D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счета, с которого осу</w:t>
            </w:r>
            <w:r w:rsidR="00EE6DBF" w:rsidRPr="005F2B31">
              <w:rPr>
                <w:rFonts w:ascii="Times New Roman" w:hAnsi="Times New Roman" w:cs="Times New Roman"/>
                <w:sz w:val="24"/>
                <w:szCs w:val="24"/>
              </w:rPr>
              <w:t>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плательщика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получателя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5F2B31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5F2B31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Банковский идентификационный код банка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F1C64" w:rsidRPr="005F2B31" w:rsidRDefault="001F1C64" w:rsidP="00CC3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5F2B31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Pr="005F2B31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5F2B31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F1C64" w:rsidRPr="005F2B31" w:rsidTr="005F2B31">
        <w:tblPrEx>
          <w:tblBorders>
            <w:insideH w:val="nil"/>
          </w:tblBorders>
        </w:tblPrEx>
        <w:trPr>
          <w:trHeight w:val="1644"/>
        </w:trPr>
        <w:tc>
          <w:tcPr>
            <w:tcW w:w="1419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5F2B31" w:rsidRDefault="001F1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5F2B31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идентификатор платежа в соответствии с </w:t>
            </w:r>
            <w:r w:rsidR="00906DC7" w:rsidRPr="005F2B31">
              <w:rPr>
                <w:rFonts w:ascii="Times New Roman" w:hAnsi="Times New Roman" w:cs="Times New Roman"/>
                <w:sz w:val="24"/>
                <w:szCs w:val="24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F1C64" w:rsidRPr="005F2B31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бюджетной классификации (дополнительной классификации) плательщика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вид документа-основания (государственный контракт, договор, соглашение) и (или) документа, подтверждающего возникновение денежного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Pr="005F2B31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нескольких реквизитов в одном распоряжении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 w:rsidRPr="005F2B31">
              <w:rPr>
                <w:rFonts w:ascii="Times New Roman" w:hAnsi="Times New Roman" w:cs="Times New Roman"/>
                <w:sz w:val="24"/>
                <w:szCs w:val="24"/>
              </w:rPr>
              <w:t>я, акт выполненных работ, иное)</w:t>
            </w:r>
          </w:p>
        </w:tc>
      </w:tr>
      <w:tr w:rsidR="001F1C64" w:rsidRPr="005F2B31" w:rsidTr="000C5D41">
        <w:tc>
          <w:tcPr>
            <w:tcW w:w="1419" w:type="dxa"/>
          </w:tcPr>
          <w:p w:rsidR="001F1C64" w:rsidRPr="005F2B31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1C64" w:rsidRPr="005F2B31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Pr="005F2B31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260BD" w:rsidRPr="005F2B31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6095" w:type="dxa"/>
          </w:tcPr>
          <w:p w:rsidR="004260BD" w:rsidRPr="005F2B31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по Общероссийскому </w:t>
            </w:r>
            <w:hyperlink r:id="rId7" w:history="1">
              <w:r w:rsidRPr="005F2B3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Основание платежа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платежной системе», к реквизиту «106»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Налоговый период</w:t>
            </w:r>
          </w:p>
        </w:tc>
        <w:tc>
          <w:tcPr>
            <w:tcW w:w="6095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5F2B31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BB" w:rsidRPr="005F2B31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Дата документа-основания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Код выплат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5F2B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5.6 статьи 30.5</w:t>
              </w:r>
            </w:hyperlink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260BD" w:rsidRPr="005F2B31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ставка налога на добавленную стоимость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руководителя или уполномоченного им лица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ABB" w:rsidRPr="005F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распоряжении на бумажном носителе проставляются </w:t>
            </w: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руководителя (уполномоченного им лица)плательщика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должности главного бухгалтера (уполномоченного лица)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5F2B31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5F2B31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4260BD" w:rsidRPr="005F2B31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BD" w:rsidRPr="005F2B31" w:rsidTr="000C5D41">
        <w:tc>
          <w:tcPr>
            <w:tcW w:w="1419" w:type="dxa"/>
          </w:tcPr>
          <w:p w:rsidR="004260BD" w:rsidRPr="005F2B31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095" w:type="dxa"/>
          </w:tcPr>
          <w:p w:rsidR="004260BD" w:rsidRPr="005F2B31" w:rsidRDefault="004260BD" w:rsidP="00151D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Место для оттиска печати плательщика.</w:t>
            </w:r>
          </w:p>
          <w:p w:rsidR="004260BD" w:rsidRPr="005F2B31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В распор</w:t>
            </w:r>
            <w:bookmarkStart w:id="0" w:name="_GoBack"/>
            <w:bookmarkEnd w:id="0"/>
            <w:r w:rsidRPr="005F2B31">
              <w:rPr>
                <w:rFonts w:ascii="Times New Roman" w:hAnsi="Times New Roman" w:cs="Times New Roman"/>
                <w:sz w:val="24"/>
                <w:szCs w:val="24"/>
              </w:rPr>
              <w:t>яжении на бумажном носителе проставляется оттиск печати (при ее наличии)</w:t>
            </w:r>
          </w:p>
        </w:tc>
      </w:tr>
    </w:tbl>
    <w:p w:rsidR="001F1C64" w:rsidRPr="00C62313" w:rsidRDefault="001F1C64" w:rsidP="00AA1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1F" w:rsidRDefault="00D2731F" w:rsidP="001F1C64">
      <w:pPr>
        <w:spacing w:after="0" w:line="240" w:lineRule="auto"/>
      </w:pPr>
      <w:r>
        <w:separator/>
      </w:r>
    </w:p>
  </w:endnote>
  <w:endnote w:type="continuationSeparator" w:id="1">
    <w:p w:rsidR="00D2731F" w:rsidRDefault="00D2731F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1F" w:rsidRDefault="00D2731F" w:rsidP="001F1C64">
      <w:pPr>
        <w:spacing w:after="0" w:line="240" w:lineRule="auto"/>
      </w:pPr>
      <w:r>
        <w:separator/>
      </w:r>
    </w:p>
  </w:footnote>
  <w:footnote w:type="continuationSeparator" w:id="1">
    <w:p w:rsidR="00D2731F" w:rsidRDefault="00D2731F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2A4B38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384952">
          <w:rPr>
            <w:noProof/>
          </w:rPr>
          <w:t>2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97567"/>
    <w:rsid w:val="002A4B38"/>
    <w:rsid w:val="002B73EB"/>
    <w:rsid w:val="00384952"/>
    <w:rsid w:val="003F5F38"/>
    <w:rsid w:val="004260BD"/>
    <w:rsid w:val="0047237C"/>
    <w:rsid w:val="00543F93"/>
    <w:rsid w:val="005F2B31"/>
    <w:rsid w:val="00622C65"/>
    <w:rsid w:val="006C163F"/>
    <w:rsid w:val="00783F2B"/>
    <w:rsid w:val="007F3A51"/>
    <w:rsid w:val="00803626"/>
    <w:rsid w:val="00886059"/>
    <w:rsid w:val="008D2ABB"/>
    <w:rsid w:val="00906DC7"/>
    <w:rsid w:val="00916BA6"/>
    <w:rsid w:val="00917190"/>
    <w:rsid w:val="00966F85"/>
    <w:rsid w:val="009732B2"/>
    <w:rsid w:val="00985E78"/>
    <w:rsid w:val="009B2678"/>
    <w:rsid w:val="00A71257"/>
    <w:rsid w:val="00AA1118"/>
    <w:rsid w:val="00AB2B2F"/>
    <w:rsid w:val="00B51445"/>
    <w:rsid w:val="00C57519"/>
    <w:rsid w:val="00C62313"/>
    <w:rsid w:val="00CA0A8F"/>
    <w:rsid w:val="00CC1FC2"/>
    <w:rsid w:val="00CC3532"/>
    <w:rsid w:val="00D02D9B"/>
    <w:rsid w:val="00D2731F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2020-12-29T10:45:00Z</cp:lastPrinted>
  <dcterms:created xsi:type="dcterms:W3CDTF">2020-12-29T03:29:00Z</dcterms:created>
  <dcterms:modified xsi:type="dcterms:W3CDTF">2020-12-29T10:46:00Z</dcterms:modified>
</cp:coreProperties>
</file>